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757" w:rsidRDefault="00087757" w:rsidP="00087757"/>
    <w:p w:rsidR="008B234C" w:rsidRPr="00043CA1" w:rsidRDefault="00910045" w:rsidP="00087757">
      <w:pPr>
        <w:rPr>
          <w:b/>
          <w:bCs/>
          <w:sz w:val="32"/>
          <w:szCs w:val="32"/>
        </w:rPr>
      </w:pPr>
      <w:r>
        <w:br/>
      </w:r>
      <w:r w:rsidR="008B234C" w:rsidRPr="00043CA1">
        <w:rPr>
          <w:rStyle w:val="Pogrubienie"/>
          <w:sz w:val="32"/>
          <w:szCs w:val="32"/>
        </w:rPr>
        <w:t>INNE INFORMACJE:</w:t>
      </w:r>
    </w:p>
    <w:p w:rsidR="008B234C" w:rsidRDefault="008B234C" w:rsidP="008B234C">
      <w:pPr>
        <w:pStyle w:val="NormalnyWeb"/>
      </w:pPr>
      <w:r w:rsidRPr="00043CA1">
        <w:rPr>
          <w:rStyle w:val="Uwydatnienie"/>
          <w:b/>
          <w:sz w:val="28"/>
          <w:szCs w:val="28"/>
        </w:rPr>
        <w:t>Uwaga!</w:t>
      </w:r>
      <w:r w:rsidRPr="00043CA1">
        <w:rPr>
          <w:b/>
          <w:sz w:val="28"/>
          <w:szCs w:val="28"/>
        </w:rPr>
        <w:br/>
      </w:r>
      <w:r>
        <w:rPr>
          <w:rStyle w:val="Uwydatnienie"/>
        </w:rPr>
        <w:t>Stowarzyszenie nie ponosi odpowiedzialności za szkody w imieniu i na osobach wynikłe na skutek działania osób trzecich oraz czynników naturalnych. Ubezpieczenie domku oraz zabezpieczenie P/POŻ. każdy członek dokonuje we własnym zakresie. Należy systematycznie dokonywać opłat zużycia energii elektrycznej nie później niż za dwa miesiące, opłaty za rok bieżący w ustalonym terminie według wykazu.</w:t>
      </w:r>
    </w:p>
    <w:p w:rsidR="008B234C" w:rsidRDefault="008B234C" w:rsidP="008B234C">
      <w:pPr>
        <w:pStyle w:val="NormalnyWeb"/>
      </w:pPr>
      <w:r>
        <w:rPr>
          <w:rStyle w:val="Uwydatnienie"/>
        </w:rPr>
        <w:t>Odpady komunalne, śmieci należy wrzucać do kontenera-zabrania się wyrzucania odpadów obok. Zaleca się przestrzeganie prawidłowej gospodarki leśnej. Jej nie przestrzeganie degraduje środowisko leśne co będzie skutkować karą nałożoną przez Nadleśnictwo Piaski i w ostateczności zerwaniem umowy z dzierżawcą terenu należącego do Nadleśnictwa Piaski. Wszystkie odpady z remontów należy usuwać własnym transportem na własny koszt. Zabrania się wrzucania gabarytów do kontenera na odpady komunalne</w:t>
      </w:r>
      <w:r w:rsidR="00910045">
        <w:rPr>
          <w:rStyle w:val="Uwydatnienie"/>
        </w:rPr>
        <w:t xml:space="preserve"> </w:t>
      </w:r>
      <w:r>
        <w:rPr>
          <w:rStyle w:val="Uwydatnienie"/>
        </w:rPr>
        <w:t>-</w:t>
      </w:r>
      <w:r w:rsidR="00910045">
        <w:rPr>
          <w:rStyle w:val="Uwydatnienie"/>
        </w:rPr>
        <w:t xml:space="preserve"> </w:t>
      </w:r>
      <w:r>
        <w:rPr>
          <w:rStyle w:val="Uwydatnienie"/>
        </w:rPr>
        <w:t xml:space="preserve">nie dostosowanie się do zaleceń będzie skutkować domiarem opłaty za wywóz </w:t>
      </w:r>
      <w:r w:rsidR="00910045">
        <w:rPr>
          <w:rStyle w:val="Uwydatnienie"/>
        </w:rPr>
        <w:t xml:space="preserve">kontenera KP10 </w:t>
      </w:r>
      <w:r w:rsidR="00043CA1">
        <w:rPr>
          <w:rStyle w:val="Uwydatnienie"/>
        </w:rPr>
        <w:t xml:space="preserve"> ,, Uchwała nr 10/2020 z dnia 06.06.2020 SWDL Jarosławki ,,</w:t>
      </w:r>
    </w:p>
    <w:p w:rsidR="00043CA1" w:rsidRDefault="008B234C" w:rsidP="00043CA1">
      <w:pPr>
        <w:pStyle w:val="NormalnyWeb"/>
        <w:rPr>
          <w:rStyle w:val="Uwydatnienie"/>
        </w:rPr>
      </w:pPr>
      <w:r>
        <w:rPr>
          <w:rStyle w:val="Uwydatnienie"/>
        </w:rPr>
        <w:t>Według obowiązują</w:t>
      </w:r>
      <w:r w:rsidR="00043CA1">
        <w:rPr>
          <w:rStyle w:val="Uwydatnienie"/>
        </w:rPr>
        <w:t xml:space="preserve">cej </w:t>
      </w:r>
      <w:r w:rsidR="00043CA1" w:rsidRPr="00043CA1">
        <w:rPr>
          <w:rStyle w:val="Uwydatnienie"/>
          <w:b/>
        </w:rPr>
        <w:t>umowy dzierżawy gruntu nr 68/G/2022 zawartej 9 luty 2022</w:t>
      </w:r>
      <w:r w:rsidRPr="00043CA1">
        <w:rPr>
          <w:rStyle w:val="Uwydatnienie"/>
          <w:b/>
        </w:rPr>
        <w:t xml:space="preserve"> roku</w:t>
      </w:r>
      <w:r>
        <w:rPr>
          <w:rStyle w:val="Uwydatnienie"/>
        </w:rPr>
        <w:t xml:space="preserve"> w Piaskach niedozwolone jest korzystanie z gruntów dla celów innych niż w dniu zawarcia umowy, bez prawa rozbudowy, bez prawa budowy, przebudowy obiektów na obiekty trwale związane z gruntem. Planowane remonty należy zgłaszać pisemnie członkom </w:t>
      </w:r>
      <w:r w:rsidR="00043CA1">
        <w:rPr>
          <w:rStyle w:val="Uwydatnienie"/>
        </w:rPr>
        <w:t xml:space="preserve">Zarządu na adres Stowarzyszenia </w:t>
      </w:r>
    </w:p>
    <w:p w:rsidR="00043CA1" w:rsidRPr="00043CA1" w:rsidRDefault="00043CA1" w:rsidP="00043CA1">
      <w:pPr>
        <w:pStyle w:val="NormalnyWeb"/>
      </w:pPr>
      <w:r w:rsidRPr="00043CA1">
        <w:rPr>
          <w:b/>
          <w:bCs/>
        </w:rPr>
        <w:t xml:space="preserve">Stowarzyszenie Właścicieli Domków Letniskowych w Jarosławkach </w:t>
      </w:r>
    </w:p>
    <w:p w:rsidR="00043CA1" w:rsidRPr="00043CA1" w:rsidRDefault="00043CA1" w:rsidP="00043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Zakrzewska 15 , 63-130 Książ Wlkp.</w:t>
      </w:r>
    </w:p>
    <w:p w:rsidR="00043CA1" w:rsidRPr="00043CA1" w:rsidRDefault="00043CA1" w:rsidP="00043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043C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grzegorz.jerzyk@swdl-jaroslawki.pl</w:t>
        </w:r>
      </w:hyperlink>
      <w:bookmarkStart w:id="0" w:name="_GoBack"/>
      <w:bookmarkEnd w:id="0"/>
    </w:p>
    <w:p w:rsidR="008B234C" w:rsidRDefault="008B234C" w:rsidP="008B234C">
      <w:pPr>
        <w:pStyle w:val="NormalnyWeb"/>
      </w:pPr>
      <w:r>
        <w:rPr>
          <w:rStyle w:val="Uwydatnienie"/>
        </w:rPr>
        <w:t xml:space="preserve"> Członek ma obowiązek poinformowania Stowarzyszenia o planowanej sprzedaży domku (w celu rozliczenia należności) i podania nowonabywcy z danymi do korespondencji.</w:t>
      </w:r>
    </w:p>
    <w:p w:rsidR="008B234C" w:rsidRDefault="008B234C"/>
    <w:sectPr w:rsidR="008B2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34C"/>
    <w:rsid w:val="00043CA1"/>
    <w:rsid w:val="00087757"/>
    <w:rsid w:val="007C6CF5"/>
    <w:rsid w:val="008B234C"/>
    <w:rsid w:val="00910045"/>
    <w:rsid w:val="00BA2F31"/>
    <w:rsid w:val="00F50B43"/>
    <w:rsid w:val="00FA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109AC-4292-4D75-9003-E340C90AB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B234C"/>
    <w:rPr>
      <w:b/>
      <w:bCs/>
    </w:rPr>
  </w:style>
  <w:style w:type="character" w:styleId="Hipercze">
    <w:name w:val="Hyperlink"/>
    <w:basedOn w:val="Domylnaczcionkaakapitu"/>
    <w:uiPriority w:val="99"/>
    <w:unhideWhenUsed/>
    <w:rsid w:val="008B234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B23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zegorz.jerzyk@swdl-jaroslaw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2022-02-25T11:49:00Z</dcterms:created>
  <dcterms:modified xsi:type="dcterms:W3CDTF">2022-03-17T12:04:00Z</dcterms:modified>
</cp:coreProperties>
</file>